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F12" w:rsidRPr="005B5C3E" w:rsidRDefault="00262F12" w:rsidP="00262F12">
      <w:pPr>
        <w:pStyle w:val="2"/>
        <w:numPr>
          <w:ilvl w:val="0"/>
          <w:numId w:val="4"/>
        </w:numPr>
        <w:shd w:val="clear" w:color="auto" w:fill="auto"/>
        <w:spacing w:after="0" w:line="240" w:lineRule="auto"/>
        <w:ind w:right="40"/>
        <w:rPr>
          <w:rStyle w:val="105pt"/>
          <w:sz w:val="28"/>
        </w:rPr>
      </w:pPr>
      <w:r>
        <w:rPr>
          <w:rStyle w:val="105pt"/>
          <w:sz w:val="28"/>
        </w:rPr>
        <w:t>П</w:t>
      </w:r>
      <w:r w:rsidRPr="00F83A31">
        <w:rPr>
          <w:rStyle w:val="105pt"/>
          <w:sz w:val="28"/>
        </w:rPr>
        <w:t>РОБЛЕМЫ МАТЕМАТИЧЕСКОГО МОДЕЛИРОВАНИЯ И ИДЕНТИФИКАЦИИ ГЕОДИНАМИЧЕСКИХ СИСТЕМ</w:t>
      </w:r>
    </w:p>
    <w:p w:rsidR="00262F12" w:rsidRPr="00F83A31" w:rsidRDefault="00262F12" w:rsidP="00262F12">
      <w:pPr>
        <w:pStyle w:val="2"/>
        <w:shd w:val="clear" w:color="auto" w:fill="auto"/>
        <w:tabs>
          <w:tab w:val="left" w:pos="843"/>
        </w:tabs>
        <w:spacing w:after="0" w:line="240" w:lineRule="auto"/>
        <w:ind w:right="1000"/>
        <w:jc w:val="left"/>
        <w:rPr>
          <w:sz w:val="28"/>
        </w:rPr>
      </w:pPr>
    </w:p>
    <w:p w:rsidR="00262F12" w:rsidRPr="00F83A31" w:rsidRDefault="00262F12" w:rsidP="00262F12">
      <w:pPr>
        <w:pStyle w:val="2"/>
        <w:shd w:val="clear" w:color="auto" w:fill="auto"/>
        <w:spacing w:after="0" w:line="240" w:lineRule="auto"/>
        <w:ind w:left="100" w:firstLine="560"/>
        <w:jc w:val="both"/>
        <w:rPr>
          <w:sz w:val="28"/>
        </w:rPr>
      </w:pPr>
      <w:r w:rsidRPr="00F83A31">
        <w:rPr>
          <w:rStyle w:val="105pt"/>
          <w:sz w:val="28"/>
        </w:rPr>
        <w:t>План:</w:t>
      </w:r>
    </w:p>
    <w:p w:rsidR="00262F12" w:rsidRPr="005B5C3E" w:rsidRDefault="00262F12" w:rsidP="00262F12">
      <w:pPr>
        <w:pStyle w:val="2"/>
        <w:numPr>
          <w:ilvl w:val="0"/>
          <w:numId w:val="1"/>
        </w:numPr>
        <w:shd w:val="clear" w:color="auto" w:fill="auto"/>
        <w:tabs>
          <w:tab w:val="left" w:pos="799"/>
        </w:tabs>
        <w:spacing w:after="0" w:line="240" w:lineRule="auto"/>
        <w:ind w:left="100" w:firstLine="560"/>
        <w:jc w:val="both"/>
        <w:rPr>
          <w:rStyle w:val="105pt"/>
          <w:sz w:val="28"/>
        </w:rPr>
      </w:pPr>
      <w:r w:rsidRPr="00F83A31">
        <w:rPr>
          <w:rStyle w:val="105pt"/>
          <w:sz w:val="28"/>
        </w:rPr>
        <w:t>Проблемы идентификации геодинамических систем.</w:t>
      </w:r>
    </w:p>
    <w:p w:rsidR="00262F12" w:rsidRDefault="00262F12" w:rsidP="00262F12">
      <w:pPr>
        <w:pStyle w:val="2"/>
        <w:numPr>
          <w:ilvl w:val="0"/>
          <w:numId w:val="1"/>
        </w:numPr>
        <w:shd w:val="clear" w:color="auto" w:fill="auto"/>
        <w:tabs>
          <w:tab w:val="left" w:pos="799"/>
        </w:tabs>
        <w:spacing w:after="0" w:line="240" w:lineRule="auto"/>
        <w:ind w:left="100" w:firstLine="560"/>
        <w:jc w:val="both"/>
        <w:rPr>
          <w:sz w:val="28"/>
        </w:rPr>
      </w:pPr>
      <w:r w:rsidRPr="005B5C3E">
        <w:rPr>
          <w:sz w:val="28"/>
        </w:rPr>
        <w:t>Задачи математического моделирования геодинамических систем.</w:t>
      </w:r>
    </w:p>
    <w:p w:rsidR="00262F12" w:rsidRPr="005B5C3E" w:rsidRDefault="00262F12" w:rsidP="00262F12">
      <w:pPr>
        <w:pStyle w:val="2"/>
        <w:shd w:val="clear" w:color="auto" w:fill="auto"/>
        <w:tabs>
          <w:tab w:val="left" w:pos="799"/>
        </w:tabs>
        <w:spacing w:after="0" w:line="240" w:lineRule="auto"/>
        <w:ind w:firstLine="0"/>
        <w:jc w:val="both"/>
        <w:rPr>
          <w:sz w:val="28"/>
        </w:rPr>
      </w:pPr>
    </w:p>
    <w:p w:rsidR="00262F12" w:rsidRPr="00F83A31" w:rsidRDefault="00262F12" w:rsidP="00262F12">
      <w:pPr>
        <w:pStyle w:val="2"/>
        <w:shd w:val="clear" w:color="auto" w:fill="auto"/>
        <w:spacing w:after="0" w:line="240" w:lineRule="auto"/>
        <w:ind w:left="100" w:right="420" w:firstLine="560"/>
        <w:jc w:val="both"/>
        <w:rPr>
          <w:sz w:val="28"/>
        </w:rPr>
      </w:pPr>
      <w:r w:rsidRPr="00F83A31">
        <w:rPr>
          <w:rStyle w:val="105pt"/>
          <w:sz w:val="28"/>
        </w:rPr>
        <w:t>Геодинамические объекты, а также системы наблюдений за ними относятся к сложным динамическим системам. При исследовании геодинамической системы (объекта, процесса, явления) необходимо использование комплексной информации об объекте и внешней среде, включающей данные геодезических, геолого-геофизических, гидрологических, метеорологических и других видов наблюдений.</w:t>
      </w:r>
    </w:p>
    <w:p w:rsidR="00262F12" w:rsidRPr="00F83A31" w:rsidRDefault="00262F12" w:rsidP="00262F12">
      <w:pPr>
        <w:pStyle w:val="2"/>
        <w:shd w:val="clear" w:color="auto" w:fill="auto"/>
        <w:spacing w:after="0" w:line="240" w:lineRule="auto"/>
        <w:ind w:left="100" w:right="420" w:firstLine="560"/>
        <w:jc w:val="both"/>
        <w:rPr>
          <w:sz w:val="28"/>
        </w:rPr>
      </w:pPr>
      <w:r w:rsidRPr="00F83A31">
        <w:rPr>
          <w:rStyle w:val="105pt"/>
          <w:sz w:val="28"/>
        </w:rPr>
        <w:t>Аналитические модели напряженно-деформированного состояния приближенно описывают геодинамический объект, что обусловлено идеализацией среды. Поэтому актуальным является использование геодезических методов непосредственного определения параметров движений и деформаций, что позволяет повысить адекватность расчетных моделей и точность оценивания параметров напряженно- деформированного состояния геодинамических объектов.</w:t>
      </w:r>
    </w:p>
    <w:p w:rsidR="00262F12" w:rsidRPr="00F83A31" w:rsidRDefault="00262F12" w:rsidP="00262F12">
      <w:pPr>
        <w:pStyle w:val="2"/>
        <w:shd w:val="clear" w:color="auto" w:fill="auto"/>
        <w:spacing w:after="0" w:line="240" w:lineRule="auto"/>
        <w:ind w:left="100" w:firstLine="560"/>
        <w:jc w:val="both"/>
        <w:rPr>
          <w:sz w:val="28"/>
        </w:rPr>
      </w:pPr>
      <w:r w:rsidRPr="00F83A31">
        <w:rPr>
          <w:rStyle w:val="105pt"/>
          <w:sz w:val="28"/>
        </w:rPr>
        <w:t>Задачи, решаемые для идентификации геодинамических систем:</w:t>
      </w:r>
    </w:p>
    <w:p w:rsidR="00262F12" w:rsidRPr="00F83A31" w:rsidRDefault="00262F12" w:rsidP="00262F12">
      <w:pPr>
        <w:pStyle w:val="2"/>
        <w:numPr>
          <w:ilvl w:val="0"/>
          <w:numId w:val="2"/>
        </w:numPr>
        <w:shd w:val="clear" w:color="auto" w:fill="auto"/>
        <w:tabs>
          <w:tab w:val="left" w:pos="869"/>
        </w:tabs>
        <w:spacing w:after="0" w:line="240" w:lineRule="auto"/>
        <w:ind w:left="100" w:firstLine="560"/>
        <w:jc w:val="both"/>
        <w:rPr>
          <w:sz w:val="28"/>
        </w:rPr>
      </w:pPr>
      <w:r w:rsidRPr="00F83A31">
        <w:rPr>
          <w:rStyle w:val="105pt"/>
          <w:sz w:val="28"/>
        </w:rPr>
        <w:t>анализ и обобщение работ по оцениванию параметров движений;</w:t>
      </w:r>
    </w:p>
    <w:p w:rsidR="00262F12" w:rsidRPr="00F83A31" w:rsidRDefault="00262F12" w:rsidP="00262F12">
      <w:pPr>
        <w:pStyle w:val="2"/>
        <w:numPr>
          <w:ilvl w:val="0"/>
          <w:numId w:val="2"/>
        </w:numPr>
        <w:shd w:val="clear" w:color="auto" w:fill="auto"/>
        <w:tabs>
          <w:tab w:val="left" w:pos="997"/>
        </w:tabs>
        <w:spacing w:after="0" w:line="240" w:lineRule="auto"/>
        <w:ind w:left="100" w:right="420" w:firstLine="560"/>
        <w:jc w:val="both"/>
        <w:rPr>
          <w:sz w:val="28"/>
        </w:rPr>
      </w:pPr>
      <w:r w:rsidRPr="00F83A31">
        <w:rPr>
          <w:rStyle w:val="105pt"/>
          <w:sz w:val="28"/>
        </w:rPr>
        <w:t>разработка математического и алгоритмического обеспечения информационной технологии идентификации движений и геодинамических объектов по пространственно-временным рядам результатов геодезических наблюдений;</w:t>
      </w:r>
    </w:p>
    <w:p w:rsidR="00262F12" w:rsidRPr="00F83A31" w:rsidRDefault="00262F12" w:rsidP="00262F12">
      <w:pPr>
        <w:pStyle w:val="2"/>
        <w:numPr>
          <w:ilvl w:val="0"/>
          <w:numId w:val="2"/>
        </w:numPr>
        <w:shd w:val="clear" w:color="auto" w:fill="auto"/>
        <w:tabs>
          <w:tab w:val="left" w:pos="1266"/>
        </w:tabs>
        <w:spacing w:after="0" w:line="240" w:lineRule="auto"/>
        <w:ind w:left="100" w:right="420" w:firstLine="560"/>
        <w:jc w:val="both"/>
        <w:rPr>
          <w:sz w:val="28"/>
        </w:rPr>
      </w:pPr>
      <w:r w:rsidRPr="00F83A31">
        <w:rPr>
          <w:rStyle w:val="105pt"/>
          <w:sz w:val="28"/>
        </w:rPr>
        <w:t>разработка структуры информационной технологии идентификации движений по геодезическим наблюдениям;</w:t>
      </w:r>
    </w:p>
    <w:p w:rsidR="00262F12" w:rsidRPr="00F83A31" w:rsidRDefault="00262F12" w:rsidP="00262F12">
      <w:pPr>
        <w:pStyle w:val="2"/>
        <w:numPr>
          <w:ilvl w:val="0"/>
          <w:numId w:val="2"/>
        </w:numPr>
        <w:shd w:val="clear" w:color="auto" w:fill="auto"/>
        <w:tabs>
          <w:tab w:val="left" w:pos="931"/>
        </w:tabs>
        <w:spacing w:after="0" w:line="240" w:lineRule="auto"/>
        <w:ind w:left="100" w:right="420" w:firstLine="560"/>
        <w:jc w:val="both"/>
        <w:rPr>
          <w:sz w:val="28"/>
        </w:rPr>
      </w:pPr>
      <w:r w:rsidRPr="00F83A31">
        <w:rPr>
          <w:rStyle w:val="105pt"/>
          <w:sz w:val="28"/>
        </w:rPr>
        <w:t>разработка функциональной схемы рекуррентной идентификации движений по результатам пространственно-временных рядов геодезических наблюдений;</w:t>
      </w:r>
    </w:p>
    <w:p w:rsidR="00262F12" w:rsidRPr="005B5C3E" w:rsidRDefault="00262F12" w:rsidP="00262F12">
      <w:pPr>
        <w:pStyle w:val="2"/>
        <w:numPr>
          <w:ilvl w:val="0"/>
          <w:numId w:val="2"/>
        </w:numPr>
        <w:shd w:val="clear" w:color="auto" w:fill="auto"/>
        <w:tabs>
          <w:tab w:val="left" w:pos="1057"/>
        </w:tabs>
        <w:spacing w:after="0" w:line="240" w:lineRule="auto"/>
        <w:ind w:left="100" w:right="420" w:firstLine="560"/>
        <w:jc w:val="both"/>
        <w:rPr>
          <w:rStyle w:val="105pt"/>
          <w:sz w:val="28"/>
        </w:rPr>
      </w:pPr>
      <w:r w:rsidRPr="00F83A31">
        <w:rPr>
          <w:rStyle w:val="105pt"/>
          <w:sz w:val="28"/>
        </w:rPr>
        <w:t>идентификационный эксперимент оптимального оценивания параметров напряженно-деформированного состояния локальной геодинамической системы по данным модельных пространственно- временных рядов геодезических наблюдений;</w:t>
      </w:r>
    </w:p>
    <w:p w:rsidR="00262F12" w:rsidRPr="005B5C3E" w:rsidRDefault="00262F12" w:rsidP="00262F12">
      <w:pPr>
        <w:pStyle w:val="2"/>
        <w:numPr>
          <w:ilvl w:val="0"/>
          <w:numId w:val="2"/>
        </w:numPr>
        <w:shd w:val="clear" w:color="auto" w:fill="auto"/>
        <w:tabs>
          <w:tab w:val="left" w:pos="1057"/>
        </w:tabs>
        <w:spacing w:after="0" w:line="240" w:lineRule="auto"/>
        <w:ind w:left="100" w:right="420" w:firstLine="560"/>
        <w:jc w:val="both"/>
        <w:rPr>
          <w:sz w:val="28"/>
        </w:rPr>
      </w:pPr>
      <w:r w:rsidRPr="005B5C3E">
        <w:rPr>
          <w:sz w:val="28"/>
        </w:rPr>
        <w:t>натурный эксперимент по определению современных вертикальных движений земной поверхности на геодинамических полигонах по результатам высокоточного геометрического нивелирования.</w:t>
      </w:r>
    </w:p>
    <w:p w:rsidR="00262F12" w:rsidRPr="00F83A31" w:rsidRDefault="00262F12" w:rsidP="00262F12">
      <w:pPr>
        <w:ind w:left="100" w:right="420"/>
        <w:rPr>
          <w:sz w:val="28"/>
        </w:rPr>
      </w:pPr>
      <w:r w:rsidRPr="00F83A31">
        <w:rPr>
          <w:color w:val="000000"/>
          <w:sz w:val="28"/>
        </w:rPr>
        <w:t>Современное математическое моделирование каждого физического процесса подразумевает решение нескольких задач:</w:t>
      </w:r>
    </w:p>
    <w:p w:rsidR="00262F12" w:rsidRPr="00F83A31" w:rsidRDefault="00262F12" w:rsidP="00262F12">
      <w:pPr>
        <w:numPr>
          <w:ilvl w:val="0"/>
          <w:numId w:val="3"/>
        </w:numPr>
        <w:tabs>
          <w:tab w:val="left" w:pos="1243"/>
        </w:tabs>
        <w:autoSpaceDE/>
        <w:autoSpaceDN/>
        <w:adjustRightInd/>
        <w:ind w:left="100" w:right="420"/>
        <w:jc w:val="both"/>
        <w:rPr>
          <w:sz w:val="28"/>
        </w:rPr>
      </w:pPr>
      <w:r w:rsidRPr="00F83A31">
        <w:rPr>
          <w:color w:val="000000"/>
          <w:sz w:val="28"/>
        </w:rPr>
        <w:t>формулирование математической модели конкретного физического процесса (или группы процессов);</w:t>
      </w:r>
    </w:p>
    <w:p w:rsidR="00262F12" w:rsidRPr="00F83A31" w:rsidRDefault="00262F12" w:rsidP="00262F12">
      <w:pPr>
        <w:numPr>
          <w:ilvl w:val="0"/>
          <w:numId w:val="3"/>
        </w:numPr>
        <w:tabs>
          <w:tab w:val="left" w:pos="915"/>
        </w:tabs>
        <w:autoSpaceDE/>
        <w:autoSpaceDN/>
        <w:adjustRightInd/>
        <w:ind w:left="100"/>
        <w:jc w:val="both"/>
        <w:rPr>
          <w:sz w:val="28"/>
        </w:rPr>
        <w:sectPr w:rsidR="00262F12" w:rsidRPr="00F83A31" w:rsidSect="005864C3">
          <w:footerReference w:type="default" r:id="rId5"/>
          <w:pgSz w:w="11909" w:h="16834"/>
          <w:pgMar w:top="1134" w:right="850" w:bottom="1134" w:left="1701" w:header="567" w:footer="567" w:gutter="0"/>
          <w:cols w:space="720"/>
          <w:noEndnote/>
          <w:rtlGutter/>
          <w:docGrid w:linePitch="360"/>
        </w:sectPr>
      </w:pPr>
      <w:r w:rsidRPr="00F83A31">
        <w:rPr>
          <w:color w:val="000000"/>
          <w:sz w:val="28"/>
        </w:rPr>
        <w:t>формулирование алгоритма решения этой задачи;</w:t>
      </w:r>
    </w:p>
    <w:p w:rsidR="00262F12" w:rsidRPr="00F83A31" w:rsidRDefault="00262F12" w:rsidP="00262F12">
      <w:pPr>
        <w:pStyle w:val="21"/>
        <w:keepNext/>
        <w:keepLines/>
        <w:numPr>
          <w:ilvl w:val="0"/>
          <w:numId w:val="3"/>
        </w:numPr>
        <w:shd w:val="clear" w:color="auto" w:fill="auto"/>
        <w:tabs>
          <w:tab w:val="left" w:pos="908"/>
        </w:tabs>
        <w:spacing w:line="240" w:lineRule="auto"/>
        <w:ind w:left="40" w:right="40"/>
        <w:rPr>
          <w:sz w:val="28"/>
        </w:rPr>
      </w:pPr>
      <w:bookmarkStart w:id="0" w:name="bookmark1"/>
      <w:r>
        <w:rPr>
          <w:sz w:val="28"/>
        </w:rPr>
        <w:lastRenderedPageBreak/>
        <w:t xml:space="preserve"> </w:t>
      </w:r>
      <w:r w:rsidRPr="00F83A31">
        <w:rPr>
          <w:color w:val="000000"/>
          <w:sz w:val="28"/>
        </w:rPr>
        <w:t>отображение</w:t>
      </w:r>
      <w:r w:rsidRPr="00F83A31">
        <w:rPr>
          <w:color w:val="000000"/>
          <w:sz w:val="28"/>
        </w:rPr>
        <w:t xml:space="preserve"> </w:t>
      </w:r>
      <w:r w:rsidRPr="00F83A31">
        <w:rPr>
          <w:color w:val="000000"/>
          <w:sz w:val="28"/>
        </w:rPr>
        <w:t>численного</w:t>
      </w:r>
      <w:r w:rsidRPr="00F83A31">
        <w:rPr>
          <w:color w:val="000000"/>
          <w:sz w:val="28"/>
        </w:rPr>
        <w:t xml:space="preserve"> </w:t>
      </w:r>
      <w:r w:rsidRPr="00F83A31">
        <w:rPr>
          <w:color w:val="000000"/>
          <w:sz w:val="28"/>
        </w:rPr>
        <w:t>алгоритм</w:t>
      </w:r>
      <w:r>
        <w:rPr>
          <w:sz w:val="28"/>
        </w:rPr>
        <w:t>а</w:t>
      </w:r>
      <w:r>
        <w:rPr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 xml:space="preserve"> </w:t>
      </w:r>
      <w:r>
        <w:rPr>
          <w:sz w:val="28"/>
        </w:rPr>
        <w:t>архитектуру</w:t>
      </w:r>
      <w:r>
        <w:rPr>
          <w:sz w:val="28"/>
        </w:rPr>
        <w:t xml:space="preserve"> </w:t>
      </w:r>
      <w:r>
        <w:rPr>
          <w:sz w:val="28"/>
        </w:rPr>
        <w:t>используемой</w:t>
      </w:r>
      <w:r>
        <w:rPr>
          <w:sz w:val="28"/>
        </w:rPr>
        <w:t xml:space="preserve"> </w:t>
      </w:r>
      <w:r>
        <w:rPr>
          <w:sz w:val="28"/>
        </w:rPr>
        <w:t>вычислительной</w:t>
      </w:r>
      <w:r>
        <w:rPr>
          <w:sz w:val="28"/>
        </w:rPr>
        <w:t xml:space="preserve"> </w:t>
      </w:r>
      <w:r>
        <w:rPr>
          <w:sz w:val="28"/>
        </w:rPr>
        <w:t>систем</w:t>
      </w:r>
      <w:r w:rsidRPr="00F83A31">
        <w:rPr>
          <w:color w:val="000000"/>
          <w:sz w:val="28"/>
        </w:rPr>
        <w:t>ы</w:t>
      </w:r>
      <w:r w:rsidRPr="00F83A31">
        <w:rPr>
          <w:color w:val="000000"/>
          <w:sz w:val="28"/>
        </w:rPr>
        <w:t>.</w:t>
      </w:r>
      <w:bookmarkEnd w:id="0"/>
    </w:p>
    <w:p w:rsidR="00B3105B" w:rsidRDefault="00262F12" w:rsidP="00262F12">
      <w:pPr>
        <w:pStyle w:val="2"/>
        <w:shd w:val="clear" w:color="auto" w:fill="auto"/>
        <w:spacing w:after="0" w:line="240" w:lineRule="auto"/>
        <w:ind w:left="40" w:right="40" w:firstLine="620"/>
        <w:jc w:val="both"/>
      </w:pPr>
      <w:r w:rsidRPr="00F83A31">
        <w:rPr>
          <w:rStyle w:val="105pt"/>
          <w:sz w:val="28"/>
        </w:rPr>
        <w:t xml:space="preserve">Все указанные задачи тесно связаны между собой. </w:t>
      </w:r>
      <w:proofErr w:type="gramStart"/>
      <w:r w:rsidRPr="00F83A31">
        <w:rPr>
          <w:rStyle w:val="105pt"/>
          <w:sz w:val="28"/>
        </w:rPr>
        <w:t>Прежде чем исследовать математическими методами какие-либо природные процессы, необходимо выделить те основные принципы и движущие моменты, которые позволяют достаточно удовлетворительно и просто описать в количественном и качественном отношениях их протекание, т.е. создать модель.</w:t>
      </w:r>
      <w:proofErr w:type="gramEnd"/>
      <w:r w:rsidRPr="00F83A31">
        <w:rPr>
          <w:rStyle w:val="105pt"/>
          <w:sz w:val="28"/>
        </w:rPr>
        <w:t xml:space="preserve"> Действительное строение земной коры намного сложнее, чем те простые объекты, которые доступны для исследования методами современной теории.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AB4" w:rsidRDefault="00262F12">
    <w:pPr>
      <w:pStyle w:val="a3"/>
      <w:jc w:val="center"/>
    </w:pPr>
    <w:r>
      <w:fldChar w:fldCharType="begin"/>
    </w:r>
    <w:r>
      <w:instrText xml:space="preserve"> PAGE   \* MER</w:instrText>
    </w:r>
    <w:r>
      <w:instrText xml:space="preserve">GEFORMAT </w:instrText>
    </w:r>
    <w:r>
      <w:fldChar w:fldCharType="separate"/>
    </w:r>
    <w:r>
      <w:rPr>
        <w:noProof/>
      </w:rPr>
      <w:t>2</w:t>
    </w:r>
    <w:r>
      <w:fldChar w:fldCharType="end"/>
    </w:r>
  </w:p>
  <w:p w:rsidR="00544AB4" w:rsidRDefault="00262F12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10455"/>
    <w:multiLevelType w:val="multilevel"/>
    <w:tmpl w:val="86A01A5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CC2366"/>
    <w:multiLevelType w:val="hybridMultilevel"/>
    <w:tmpl w:val="7CAA0F36"/>
    <w:lvl w:ilvl="0" w:tplc="3C04B8DC">
      <w:start w:val="6"/>
      <w:numFmt w:val="decimal"/>
      <w:lvlText w:val="%1"/>
      <w:lvlJc w:val="left"/>
      <w:pPr>
        <w:ind w:left="560" w:hanging="360"/>
      </w:pPr>
      <w:rPr>
        <w:rFonts w:hint="default"/>
      </w:rPr>
    </w:lvl>
    <w:lvl w:ilvl="1" w:tplc="E21E1938">
      <w:start w:val="1"/>
      <w:numFmt w:val="decimal"/>
      <w:lvlText w:val="%2."/>
      <w:lvlJc w:val="left"/>
      <w:pPr>
        <w:ind w:left="12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000" w:hanging="180"/>
      </w:pPr>
    </w:lvl>
    <w:lvl w:ilvl="3" w:tplc="0419000F" w:tentative="1">
      <w:start w:val="1"/>
      <w:numFmt w:val="decimal"/>
      <w:lvlText w:val="%4."/>
      <w:lvlJc w:val="left"/>
      <w:pPr>
        <w:ind w:left="2720" w:hanging="360"/>
      </w:pPr>
    </w:lvl>
    <w:lvl w:ilvl="4" w:tplc="04190019" w:tentative="1">
      <w:start w:val="1"/>
      <w:numFmt w:val="lowerLetter"/>
      <w:lvlText w:val="%5."/>
      <w:lvlJc w:val="left"/>
      <w:pPr>
        <w:ind w:left="3440" w:hanging="360"/>
      </w:pPr>
    </w:lvl>
    <w:lvl w:ilvl="5" w:tplc="0419001B" w:tentative="1">
      <w:start w:val="1"/>
      <w:numFmt w:val="lowerRoman"/>
      <w:lvlText w:val="%6."/>
      <w:lvlJc w:val="right"/>
      <w:pPr>
        <w:ind w:left="4160" w:hanging="180"/>
      </w:pPr>
    </w:lvl>
    <w:lvl w:ilvl="6" w:tplc="0419000F" w:tentative="1">
      <w:start w:val="1"/>
      <w:numFmt w:val="decimal"/>
      <w:lvlText w:val="%7."/>
      <w:lvlJc w:val="left"/>
      <w:pPr>
        <w:ind w:left="4880" w:hanging="360"/>
      </w:pPr>
    </w:lvl>
    <w:lvl w:ilvl="7" w:tplc="04190019" w:tentative="1">
      <w:start w:val="1"/>
      <w:numFmt w:val="lowerLetter"/>
      <w:lvlText w:val="%8."/>
      <w:lvlJc w:val="left"/>
      <w:pPr>
        <w:ind w:left="5600" w:hanging="360"/>
      </w:pPr>
    </w:lvl>
    <w:lvl w:ilvl="8" w:tplc="0419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2">
    <w:nsid w:val="5B617162"/>
    <w:multiLevelType w:val="multilevel"/>
    <w:tmpl w:val="F3886C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53E3D42"/>
    <w:multiLevelType w:val="multilevel"/>
    <w:tmpl w:val="649419E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62F12"/>
    <w:rsid w:val="00262F12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F12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60">
    <w:name w:val="Style160"/>
    <w:basedOn w:val="a"/>
    <w:uiPriority w:val="99"/>
    <w:rsid w:val="00262F12"/>
  </w:style>
  <w:style w:type="paragraph" w:styleId="a3">
    <w:name w:val="footer"/>
    <w:basedOn w:val="a"/>
    <w:link w:val="a4"/>
    <w:uiPriority w:val="99"/>
    <w:rsid w:val="00262F12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Нижний колонтитул Знак"/>
    <w:basedOn w:val="a0"/>
    <w:link w:val="a3"/>
    <w:uiPriority w:val="99"/>
    <w:rsid w:val="00262F12"/>
    <w:rPr>
      <w:rFonts w:ascii="Times New Roman" w:eastAsia="Times New Roman" w:hAnsi="Times New Roman" w:cs="Times New Roman"/>
      <w:sz w:val="24"/>
      <w:szCs w:val="24"/>
      <w:lang/>
    </w:rPr>
  </w:style>
  <w:style w:type="paragraph" w:customStyle="1" w:styleId="2">
    <w:name w:val="Основной текст2"/>
    <w:basedOn w:val="a"/>
    <w:rsid w:val="00262F12"/>
    <w:pPr>
      <w:shd w:val="clear" w:color="auto" w:fill="FFFFFF"/>
      <w:autoSpaceDE/>
      <w:autoSpaceDN/>
      <w:adjustRightInd/>
      <w:spacing w:after="300" w:line="0" w:lineRule="atLeast"/>
      <w:jc w:val="center"/>
    </w:pPr>
    <w:rPr>
      <w:color w:val="000000"/>
      <w:sz w:val="20"/>
      <w:szCs w:val="20"/>
    </w:rPr>
  </w:style>
  <w:style w:type="character" w:customStyle="1" w:styleId="105pt">
    <w:name w:val="Основной текст + 10;5 pt"/>
    <w:rsid w:val="00262F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20">
    <w:name w:val="Заголовок №2_"/>
    <w:link w:val="21"/>
    <w:rsid w:val="00262F12"/>
    <w:rPr>
      <w:rFonts w:hAnsi="Times New Roman"/>
      <w:sz w:val="21"/>
      <w:szCs w:val="21"/>
      <w:shd w:val="clear" w:color="auto" w:fill="FFFFFF"/>
    </w:rPr>
  </w:style>
  <w:style w:type="paragraph" w:customStyle="1" w:styleId="21">
    <w:name w:val="Заголовок №2"/>
    <w:basedOn w:val="a"/>
    <w:link w:val="20"/>
    <w:rsid w:val="00262F12"/>
    <w:pPr>
      <w:shd w:val="clear" w:color="auto" w:fill="FFFFFF"/>
      <w:autoSpaceDE/>
      <w:autoSpaceDN/>
      <w:adjustRightInd/>
      <w:spacing w:line="271" w:lineRule="exact"/>
      <w:ind w:firstLine="620"/>
      <w:jc w:val="both"/>
      <w:outlineLvl w:val="1"/>
    </w:pPr>
    <w:rPr>
      <w:rFonts w:asciiTheme="minorHAnsi" w:eastAsiaTheme="minorHAnsi" w:cstheme="minorBidi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2020-09-09T03:53:00Z</dcterms:created>
  <dcterms:modified xsi:type="dcterms:W3CDTF">2020-09-09T03:53:00Z</dcterms:modified>
</cp:coreProperties>
</file>